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0D8" w:rsidRPr="00390869" w:rsidRDefault="00E720D8" w:rsidP="00E720D8">
      <w:pPr>
        <w:spacing w:line="240" w:lineRule="auto"/>
        <w:jc w:val="both"/>
        <w:rPr>
          <w:b/>
          <w:sz w:val="32"/>
        </w:rPr>
      </w:pPr>
      <w:r w:rsidRPr="00390869">
        <w:rPr>
          <w:b/>
          <w:i/>
        </w:rPr>
        <w:t>Тема:</w:t>
      </w:r>
      <w:r>
        <w:t xml:space="preserve"> </w:t>
      </w:r>
      <w:r>
        <w:rPr>
          <w:b/>
          <w:sz w:val="32"/>
          <w:szCs w:val="32"/>
        </w:rPr>
        <w:t>Социальная сфера, ее влияние на развитие экономики страны</w:t>
      </w:r>
      <w:r>
        <w:rPr>
          <w:b/>
          <w:sz w:val="32"/>
        </w:rPr>
        <w:t>.</w:t>
      </w:r>
    </w:p>
    <w:p w:rsidR="00E720D8" w:rsidRPr="00E720D8" w:rsidRDefault="00E720D8" w:rsidP="00E720D8">
      <w:pPr>
        <w:spacing w:line="240" w:lineRule="auto"/>
        <w:jc w:val="both"/>
        <w:rPr>
          <w:sz w:val="24"/>
          <w:szCs w:val="24"/>
        </w:rPr>
      </w:pPr>
      <w:r>
        <w:rPr>
          <w:b/>
          <w:i/>
        </w:rPr>
        <w:t xml:space="preserve">Цель: </w:t>
      </w:r>
      <w:r w:rsidRPr="00E720D8">
        <w:rPr>
          <w:sz w:val="24"/>
          <w:szCs w:val="24"/>
        </w:rPr>
        <w:t>ученик называет составляющие социальной сферы; характеризует уровень развития отдельных отраслей и их проблемы; сравнивает уровень развития социальной сферы в Украине и других странах; оценивает влияние социальной сферы на эффективность национальной экономики и удовлетворение духовных и социальных потребностей населения.</w:t>
      </w:r>
    </w:p>
    <w:p w:rsidR="00E720D8" w:rsidRPr="0038317D" w:rsidRDefault="00E720D8" w:rsidP="00E720D8">
      <w:pPr>
        <w:spacing w:line="240" w:lineRule="auto"/>
        <w:jc w:val="both"/>
        <w:rPr>
          <w:sz w:val="24"/>
          <w:szCs w:val="24"/>
        </w:rPr>
      </w:pPr>
      <w:r>
        <w:rPr>
          <w:b/>
          <w:i/>
        </w:rPr>
        <w:t xml:space="preserve">Тип урока: </w:t>
      </w:r>
      <w:r>
        <w:rPr>
          <w:sz w:val="24"/>
          <w:szCs w:val="24"/>
        </w:rPr>
        <w:t>изучение нового материала</w:t>
      </w:r>
      <w:r w:rsidRPr="0038317D">
        <w:rPr>
          <w:sz w:val="24"/>
          <w:szCs w:val="24"/>
        </w:rPr>
        <w:t>.</w:t>
      </w:r>
    </w:p>
    <w:p w:rsidR="00E720D8" w:rsidRPr="00E214EE" w:rsidRDefault="00E720D8" w:rsidP="00E720D8">
      <w:pPr>
        <w:spacing w:after="0" w:line="240" w:lineRule="auto"/>
        <w:jc w:val="both"/>
        <w:rPr>
          <w:sz w:val="24"/>
          <w:szCs w:val="24"/>
        </w:rPr>
      </w:pPr>
      <w:r>
        <w:rPr>
          <w:b/>
          <w:i/>
        </w:rPr>
        <w:t>Оборудование:</w:t>
      </w:r>
      <w:r>
        <w:t xml:space="preserve"> </w:t>
      </w:r>
      <w:r w:rsidRPr="00E720D8">
        <w:rPr>
          <w:sz w:val="24"/>
          <w:szCs w:val="24"/>
        </w:rPr>
        <w:t>учебник географии, атлас, схема «Социальная сфера»</w:t>
      </w:r>
    </w:p>
    <w:p w:rsidR="00E720D8" w:rsidRPr="00F839CC" w:rsidRDefault="00E720D8" w:rsidP="00E720D8">
      <w:pPr>
        <w:pStyle w:val="a3"/>
        <w:jc w:val="both"/>
      </w:pPr>
      <w:r>
        <w:rPr>
          <w:b/>
          <w:i/>
        </w:rPr>
        <w:t>Основные понятия и термины:</w:t>
      </w:r>
      <w:r w:rsidRPr="00E84776">
        <w:rPr>
          <w:rFonts w:ascii="Verdana" w:hAnsi="Verdana"/>
        </w:rPr>
        <w:t xml:space="preserve"> </w:t>
      </w:r>
      <w:r w:rsidRPr="00E720D8">
        <w:t>социальная сфера, сфера услуг, товары народного потребления, уровень жизни населения, потребительский рынок.</w:t>
      </w:r>
    </w:p>
    <w:p w:rsidR="00E720D8" w:rsidRDefault="00E720D8" w:rsidP="00E720D8">
      <w:pPr>
        <w:spacing w:line="240" w:lineRule="auto"/>
        <w:jc w:val="both"/>
      </w:pPr>
    </w:p>
    <w:p w:rsidR="00E720D8" w:rsidRDefault="00E720D8" w:rsidP="00E720D8">
      <w:pPr>
        <w:spacing w:line="240" w:lineRule="auto"/>
        <w:jc w:val="center"/>
        <w:rPr>
          <w:b/>
        </w:rPr>
      </w:pPr>
      <w:r>
        <w:rPr>
          <w:b/>
        </w:rPr>
        <w:t>Ход урока</w:t>
      </w:r>
    </w:p>
    <w:p w:rsidR="00E720D8" w:rsidRDefault="00E720D8" w:rsidP="00E720D8">
      <w:pPr>
        <w:spacing w:line="240" w:lineRule="auto"/>
        <w:jc w:val="both"/>
        <w:rPr>
          <w:b/>
        </w:rPr>
      </w:pPr>
      <w:r>
        <w:rPr>
          <w:b/>
        </w:rPr>
        <w:t>Ι. Организация учебной деятельности</w:t>
      </w:r>
    </w:p>
    <w:p w:rsidR="00E720D8" w:rsidRDefault="00E720D8" w:rsidP="00E720D8">
      <w:pPr>
        <w:spacing w:line="240" w:lineRule="auto"/>
        <w:jc w:val="both"/>
        <w:rPr>
          <w:b/>
        </w:rPr>
      </w:pPr>
      <w:r>
        <w:rPr>
          <w:b/>
        </w:rPr>
        <w:t>ΙΙ. Актуализация опорных знаний</w:t>
      </w:r>
    </w:p>
    <w:p w:rsidR="00E720D8" w:rsidRPr="00E720D8" w:rsidRDefault="00E720D8" w:rsidP="00E720D8">
      <w:pPr>
        <w:pStyle w:val="a3"/>
        <w:numPr>
          <w:ilvl w:val="0"/>
          <w:numId w:val="3"/>
        </w:numPr>
      </w:pPr>
      <w:r w:rsidRPr="00E720D8">
        <w:t>Какие виды товаров народного потребления производит легкая промышленность? машиностроение?</w:t>
      </w:r>
    </w:p>
    <w:p w:rsidR="00E720D8" w:rsidRPr="00E720D8" w:rsidRDefault="00E720D8" w:rsidP="00E720D8">
      <w:pPr>
        <w:pStyle w:val="a3"/>
        <w:numPr>
          <w:ilvl w:val="0"/>
          <w:numId w:val="3"/>
        </w:numPr>
      </w:pPr>
      <w:r w:rsidRPr="00E720D8">
        <w:t>Какие услуги оказывают учреждения здравоохранения?</w:t>
      </w:r>
    </w:p>
    <w:p w:rsidR="00E720D8" w:rsidRPr="00E720D8" w:rsidRDefault="00E720D8" w:rsidP="00E720D8">
      <w:pPr>
        <w:pStyle w:val="a3"/>
        <w:numPr>
          <w:ilvl w:val="0"/>
          <w:numId w:val="3"/>
        </w:numPr>
      </w:pPr>
      <w:r w:rsidRPr="00E720D8">
        <w:t>Какие учреждения культуры вы знаете?</w:t>
      </w:r>
    </w:p>
    <w:p w:rsidR="00E720D8" w:rsidRPr="00E720D8" w:rsidRDefault="00E720D8" w:rsidP="00E720D8">
      <w:pPr>
        <w:pStyle w:val="a3"/>
        <w:numPr>
          <w:ilvl w:val="0"/>
          <w:numId w:val="3"/>
        </w:numPr>
      </w:pPr>
      <w:r w:rsidRPr="00E720D8">
        <w:t>Для чего нужны жилищно-коммунальные службы?</w:t>
      </w:r>
    </w:p>
    <w:p w:rsidR="00E720D8" w:rsidRDefault="00E720D8" w:rsidP="00E720D8">
      <w:pPr>
        <w:spacing w:line="240" w:lineRule="auto"/>
        <w:jc w:val="both"/>
        <w:rPr>
          <w:b/>
        </w:rPr>
      </w:pPr>
      <w:r>
        <w:rPr>
          <w:b/>
        </w:rPr>
        <w:t>ΙΙΙ. Мотивация учебной деятельности</w:t>
      </w:r>
    </w:p>
    <w:p w:rsidR="00E720D8" w:rsidRPr="00E720D8" w:rsidRDefault="00E720D8" w:rsidP="00E720D8">
      <w:pPr>
        <w:pStyle w:val="a3"/>
        <w:jc w:val="both"/>
      </w:pPr>
      <w:r w:rsidRPr="00E720D8">
        <w:t>Формирование развитой, социально ориентированной экономики предполагает существование системы мероприятий, способствующих росту благосостояния, уровня и качества жизни населения. Условия для организации основных видов деятельности человека, в том числе трудовой, бытовой, духовной, создают отрасли социальной сферы.</w:t>
      </w:r>
    </w:p>
    <w:p w:rsidR="00E720D8" w:rsidRDefault="00E720D8" w:rsidP="00E720D8">
      <w:pPr>
        <w:spacing w:line="240" w:lineRule="auto"/>
        <w:jc w:val="both"/>
        <w:rPr>
          <w:b/>
        </w:rPr>
      </w:pPr>
      <w:r>
        <w:rPr>
          <w:b/>
        </w:rPr>
        <w:t>ΙV. Изучение нового материала</w:t>
      </w:r>
    </w:p>
    <w:p w:rsidR="00E720D8" w:rsidRPr="00E720D8" w:rsidRDefault="00E720D8" w:rsidP="00E720D8">
      <w:pPr>
        <w:spacing w:after="0" w:line="240" w:lineRule="auto"/>
        <w:rPr>
          <w:rFonts w:eastAsia="Times New Roman"/>
          <w:b/>
          <w:sz w:val="24"/>
          <w:szCs w:val="24"/>
          <w:lang w:eastAsia="ru-RU"/>
        </w:rPr>
      </w:pPr>
      <w:r w:rsidRPr="00E720D8">
        <w:rPr>
          <w:rFonts w:eastAsia="Times New Roman"/>
          <w:b/>
          <w:sz w:val="24"/>
          <w:szCs w:val="24"/>
          <w:lang w:eastAsia="ru-RU"/>
        </w:rPr>
        <w:t>1. Отрасли социальной сферы, их значение</w:t>
      </w:r>
    </w:p>
    <w:p w:rsidR="00E720D8" w:rsidRPr="00E720D8" w:rsidRDefault="00E720D8" w:rsidP="00E720D8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E720D8">
        <w:rPr>
          <w:rFonts w:eastAsia="Times New Roman"/>
          <w:sz w:val="24"/>
          <w:szCs w:val="24"/>
          <w:lang w:eastAsia="ru-RU"/>
        </w:rPr>
        <w:t>Две группы: первая - обеспечение физических и интеллектуальных потребностей людей, духовное обогащение личности, вторая - обеспечение физиологических потребностей людей, а также материальные и бытовые условия их жизни.</w:t>
      </w:r>
    </w:p>
    <w:p w:rsidR="00E720D8" w:rsidRPr="00E720D8" w:rsidRDefault="00E720D8" w:rsidP="00E720D8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E720D8">
        <w:rPr>
          <w:rFonts w:eastAsia="Times New Roman"/>
          <w:sz w:val="24"/>
          <w:szCs w:val="24"/>
          <w:lang w:eastAsia="ru-RU"/>
        </w:rPr>
        <w:t>Составление схемы состава социальной сферы</w:t>
      </w:r>
    </w:p>
    <w:p w:rsidR="00E720D8" w:rsidRPr="00E720D8" w:rsidRDefault="00E720D8" w:rsidP="00E720D8">
      <w:pPr>
        <w:spacing w:after="0" w:line="240" w:lineRule="auto"/>
        <w:ind w:firstLine="708"/>
        <w:jc w:val="both"/>
        <w:rPr>
          <w:rFonts w:eastAsia="Times New Roman"/>
          <w:sz w:val="24"/>
          <w:szCs w:val="24"/>
          <w:lang w:eastAsia="ru-RU"/>
        </w:rPr>
      </w:pPr>
      <w:r w:rsidRPr="00E720D8">
        <w:rPr>
          <w:rFonts w:eastAsia="Times New Roman"/>
          <w:sz w:val="24"/>
          <w:szCs w:val="24"/>
          <w:lang w:eastAsia="ru-RU"/>
        </w:rPr>
        <w:t>В экономическом плане отрасли социальной сферы необходимые для воспроизводства рабочей силы. Их социальное значение определяется необходимостью всестороннего и гармоничного развития личности.</w:t>
      </w:r>
    </w:p>
    <w:p w:rsidR="00E720D8" w:rsidRPr="00E720D8" w:rsidRDefault="00E720D8" w:rsidP="00E720D8">
      <w:pPr>
        <w:spacing w:after="0" w:line="240" w:lineRule="auto"/>
        <w:rPr>
          <w:rFonts w:eastAsia="Times New Roman"/>
          <w:b/>
          <w:sz w:val="24"/>
          <w:szCs w:val="24"/>
          <w:lang w:eastAsia="ru-RU"/>
        </w:rPr>
      </w:pPr>
      <w:r w:rsidRPr="00E720D8">
        <w:rPr>
          <w:rFonts w:eastAsia="Times New Roman"/>
          <w:b/>
          <w:sz w:val="24"/>
          <w:szCs w:val="24"/>
          <w:lang w:eastAsia="ru-RU"/>
        </w:rPr>
        <w:t>2. Цели социальной политики в отношении отдельных отраслей социальной сферы</w:t>
      </w:r>
    </w:p>
    <w:p w:rsidR="00E720D8" w:rsidRPr="00E720D8" w:rsidRDefault="00E720D8" w:rsidP="00E720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E720D8">
        <w:rPr>
          <w:rFonts w:eastAsia="Times New Roman"/>
          <w:sz w:val="24"/>
          <w:szCs w:val="24"/>
          <w:lang w:eastAsia="ru-RU"/>
        </w:rPr>
        <w:t> 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947"/>
        <w:gridCol w:w="7855"/>
      </w:tblGrid>
      <w:tr w:rsidR="00E720D8" w:rsidRPr="00E720D8" w:rsidTr="00E720D8">
        <w:trPr>
          <w:tblCellSpacing w:w="0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20D8" w:rsidRPr="00E720D8" w:rsidRDefault="00E720D8" w:rsidP="00E720D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Отрасль социальной сферы</w:t>
            </w:r>
          </w:p>
        </w:tc>
        <w:tc>
          <w:tcPr>
            <w:tcW w:w="3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720D8" w:rsidRPr="00E720D8" w:rsidRDefault="00E720D8" w:rsidP="00E720D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Цели социальной политики</w:t>
            </w:r>
          </w:p>
        </w:tc>
      </w:tr>
      <w:tr w:rsidR="00E720D8" w:rsidRPr="00E720D8" w:rsidTr="00E720D8">
        <w:trPr>
          <w:tblCellSpacing w:w="0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Охрана здоровья</w:t>
            </w:r>
          </w:p>
        </w:tc>
        <w:tc>
          <w:tcPr>
            <w:tcW w:w="3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 xml:space="preserve">Укрепление здоровья людей, увеличение долголетия. Удовлетворение потребностей в медицинском обслуживании, оказании лечебно-профилактической помощи. Выполнение мероприятий по внедрению медицинских стандартов, преодоление социальных диспропорций в </w:t>
            </w:r>
            <w:r w:rsidRPr="00E720D8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оказании медицинской помощи.</w:t>
            </w:r>
          </w:p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Обеспечение защиты людей, пораженных радиацией, ВИЧ-инфицированных и больных СПИДОМ. Повышение уровня медицинского контроля условий труда и быта людей</w:t>
            </w:r>
          </w:p>
        </w:tc>
      </w:tr>
      <w:tr w:rsidR="00E720D8" w:rsidRPr="00E720D8" w:rsidTr="00E720D8">
        <w:trPr>
          <w:tblCellSpacing w:w="0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Образование</w:t>
            </w:r>
          </w:p>
        </w:tc>
        <w:tc>
          <w:tcPr>
            <w:tcW w:w="3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Развитие и саморазвитие личности, связанные с овладением социально значимым опытом человечества, воплощенным в знаниях, умениях, творческой деятельности и эмоционально-ценностном отношении к миру.</w:t>
            </w:r>
          </w:p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Создание системы непрерывного обучения, формирование личной мотивации к совершенствованию знаний. Возрождение традиций украинской национальной школы</w:t>
            </w:r>
          </w:p>
        </w:tc>
      </w:tr>
      <w:tr w:rsidR="00E720D8" w:rsidRPr="00E720D8" w:rsidTr="00E720D8">
        <w:trPr>
          <w:tblCellSpacing w:w="0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Культура и искусство</w:t>
            </w:r>
          </w:p>
        </w:tc>
        <w:tc>
          <w:tcPr>
            <w:tcW w:w="3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Создание, распространение и популяризация произведений литературы и искусства, сохранения и использования культурных ценностей, эстетическое воспитание людей, организация специального образования, отдыха и досуга граждан</w:t>
            </w:r>
          </w:p>
        </w:tc>
      </w:tr>
      <w:tr w:rsidR="00E720D8" w:rsidRPr="00E720D8" w:rsidTr="00E720D8">
        <w:trPr>
          <w:tblCellSpacing w:w="0" w:type="dxa"/>
        </w:trPr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36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Обеспечения нормальной деятельности систем жизнеобеспечения жилых домов и предприятий коммунальной собственности.</w:t>
            </w:r>
          </w:p>
          <w:p w:rsidR="00E720D8" w:rsidRPr="00E720D8" w:rsidRDefault="00E720D8" w:rsidP="00E720D8">
            <w:pPr>
              <w:spacing w:after="0" w:line="240" w:lineRule="auto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E720D8">
              <w:rPr>
                <w:rFonts w:eastAsia="Times New Roman"/>
                <w:sz w:val="24"/>
                <w:szCs w:val="24"/>
                <w:lang w:eastAsia="ru-RU"/>
              </w:rPr>
              <w:t>Реконструкция и обновление жилья, его материально-техническое обеспечение. Повышение качества коммунальных услуг</w:t>
            </w:r>
          </w:p>
        </w:tc>
      </w:tr>
    </w:tbl>
    <w:p w:rsidR="00E720D8" w:rsidRPr="00E720D8" w:rsidRDefault="00E720D8" w:rsidP="00E720D8">
      <w:pPr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E720D8">
        <w:rPr>
          <w:rFonts w:eastAsia="Times New Roman"/>
          <w:sz w:val="24"/>
          <w:szCs w:val="24"/>
          <w:lang w:eastAsia="ru-RU"/>
        </w:rPr>
        <w:t> </w:t>
      </w:r>
    </w:p>
    <w:p w:rsidR="00E720D8" w:rsidRDefault="00E720D8" w:rsidP="00E720D8">
      <w:pPr>
        <w:spacing w:after="0" w:line="240" w:lineRule="auto"/>
        <w:ind w:firstLine="708"/>
        <w:rPr>
          <w:rFonts w:eastAsia="Times New Roman"/>
          <w:b/>
          <w:sz w:val="24"/>
          <w:szCs w:val="24"/>
          <w:lang w:eastAsia="ru-RU"/>
        </w:rPr>
      </w:pPr>
      <w:r w:rsidRPr="00E720D8">
        <w:rPr>
          <w:rFonts w:eastAsia="Times New Roman"/>
          <w:b/>
          <w:sz w:val="24"/>
          <w:szCs w:val="24"/>
          <w:lang w:eastAsia="ru-RU"/>
        </w:rPr>
        <w:t>3. Проблемы развития социальной сферы</w:t>
      </w:r>
    </w:p>
    <w:p w:rsidR="00E720D8" w:rsidRPr="00E720D8" w:rsidRDefault="00E720D8" w:rsidP="00E720D8">
      <w:pPr>
        <w:spacing w:after="0" w:line="240" w:lineRule="auto"/>
        <w:ind w:firstLine="708"/>
        <w:rPr>
          <w:rFonts w:eastAsia="Times New Roman"/>
          <w:b/>
          <w:sz w:val="24"/>
          <w:szCs w:val="24"/>
          <w:lang w:eastAsia="ru-RU"/>
        </w:rPr>
      </w:pPr>
    </w:p>
    <w:p w:rsidR="00E720D8" w:rsidRDefault="00E720D8" w:rsidP="00E720D8">
      <w:pPr>
        <w:tabs>
          <w:tab w:val="left" w:pos="9171"/>
        </w:tabs>
        <w:spacing w:after="0" w:line="240" w:lineRule="auto"/>
        <w:jc w:val="both"/>
        <w:rPr>
          <w:b/>
        </w:rPr>
      </w:pPr>
      <w:r>
        <w:rPr>
          <w:b/>
        </w:rPr>
        <w:t>V. Закрепление новых знаний</w:t>
      </w:r>
    </w:p>
    <w:p w:rsidR="00E720D8" w:rsidRPr="00E720D8" w:rsidRDefault="00E720D8" w:rsidP="00E720D8">
      <w:pPr>
        <w:pStyle w:val="a3"/>
        <w:numPr>
          <w:ilvl w:val="0"/>
          <w:numId w:val="4"/>
        </w:numPr>
        <w:jc w:val="both"/>
      </w:pPr>
      <w:r w:rsidRPr="00E720D8">
        <w:t>Какие отрасли входят в состав социальной сферы? Приведите примеры отраслей, удовлетворяющих физические и интеллектуальные потребности людей.</w:t>
      </w:r>
    </w:p>
    <w:p w:rsidR="00E720D8" w:rsidRPr="00E720D8" w:rsidRDefault="00E720D8" w:rsidP="00E720D8">
      <w:pPr>
        <w:pStyle w:val="a3"/>
        <w:numPr>
          <w:ilvl w:val="0"/>
          <w:numId w:val="4"/>
        </w:numPr>
        <w:jc w:val="both"/>
      </w:pPr>
      <w:r w:rsidRPr="00E720D8">
        <w:t>Почему уровень развития большинства отраслей социальной сферы отстает от требований общества? С чем связаны различия в обеспечении товарами широкого потребления и услугами различных слоев населения?</w:t>
      </w:r>
    </w:p>
    <w:p w:rsidR="00E720D8" w:rsidRPr="00E720D8" w:rsidRDefault="00E720D8" w:rsidP="00E720D8">
      <w:pPr>
        <w:pStyle w:val="a3"/>
        <w:numPr>
          <w:ilvl w:val="0"/>
          <w:numId w:val="4"/>
        </w:numPr>
        <w:jc w:val="both"/>
      </w:pPr>
      <w:r w:rsidRPr="00E720D8">
        <w:t>Докажите, что инвестиции в социальную сферу способствуют экономическому росту страны.</w:t>
      </w:r>
    </w:p>
    <w:p w:rsidR="00E720D8" w:rsidRPr="00E720D8" w:rsidRDefault="00E720D8" w:rsidP="00E720D8">
      <w:pPr>
        <w:pStyle w:val="a3"/>
        <w:numPr>
          <w:ilvl w:val="0"/>
          <w:numId w:val="4"/>
        </w:numPr>
        <w:jc w:val="both"/>
      </w:pPr>
      <w:r w:rsidRPr="00E720D8">
        <w:t>В последнее время распространяется предоставления финансовых услуг. Какие виды этих услуг вы знаете? Какие заведения предоставляют?</w:t>
      </w:r>
    </w:p>
    <w:p w:rsidR="00E720D8" w:rsidRDefault="00E720D8" w:rsidP="00E720D8">
      <w:pPr>
        <w:rPr>
          <w:b/>
        </w:rPr>
      </w:pPr>
      <w:r>
        <w:rPr>
          <w:b/>
        </w:rPr>
        <w:t>VΙ. Домашнее задание</w:t>
      </w:r>
    </w:p>
    <w:p w:rsidR="00E720D8" w:rsidRPr="00CF3FE5" w:rsidRDefault="00E720D8" w:rsidP="00E720D8">
      <w:pPr>
        <w:rPr>
          <w:sz w:val="24"/>
          <w:szCs w:val="24"/>
        </w:rPr>
      </w:pPr>
      <w:r w:rsidRPr="001801DE">
        <w:rPr>
          <w:sz w:val="24"/>
          <w:szCs w:val="24"/>
        </w:rPr>
        <w:t>Параграф</w:t>
      </w:r>
      <w:proofErr w:type="gramStart"/>
      <w:r w:rsidRPr="001801DE">
        <w:rPr>
          <w:sz w:val="24"/>
          <w:szCs w:val="24"/>
        </w:rPr>
        <w:t xml:space="preserve">         ,</w:t>
      </w:r>
      <w:proofErr w:type="gramEnd"/>
      <w:r w:rsidRPr="001801DE">
        <w:rPr>
          <w:sz w:val="24"/>
          <w:szCs w:val="24"/>
        </w:rPr>
        <w:t xml:space="preserve"> выучить записи в тетради</w:t>
      </w:r>
    </w:p>
    <w:p w:rsidR="00E720D8" w:rsidRPr="006B1C62" w:rsidRDefault="00E720D8" w:rsidP="00E720D8"/>
    <w:p w:rsidR="00BC263D" w:rsidRPr="00E720D8" w:rsidRDefault="003F6F97" w:rsidP="00E720D8"/>
    <w:sectPr w:rsidR="00BC263D" w:rsidRPr="00E720D8" w:rsidSect="002556BB">
      <w:head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6F97" w:rsidRDefault="003F6F97" w:rsidP="00E720D8">
      <w:pPr>
        <w:spacing w:after="0" w:line="240" w:lineRule="auto"/>
      </w:pPr>
      <w:r>
        <w:separator/>
      </w:r>
    </w:p>
  </w:endnote>
  <w:endnote w:type="continuationSeparator" w:id="0">
    <w:p w:rsidR="003F6F97" w:rsidRDefault="003F6F97" w:rsidP="00E720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6F97" w:rsidRDefault="003F6F97" w:rsidP="00E720D8">
      <w:pPr>
        <w:spacing w:after="0" w:line="240" w:lineRule="auto"/>
      </w:pPr>
      <w:r>
        <w:separator/>
      </w:r>
    </w:p>
  </w:footnote>
  <w:footnote w:type="continuationSeparator" w:id="0">
    <w:p w:rsidR="003F6F97" w:rsidRDefault="003F6F97" w:rsidP="00E720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6"/>
      <w:tblW w:w="5000" w:type="pct"/>
      <w:tblInd w:w="115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1E0"/>
    </w:tblPr>
    <w:tblGrid>
      <w:gridCol w:w="9836"/>
      <w:gridCol w:w="1152"/>
    </w:tblGrid>
    <w:tr w:rsidR="00BE20E6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Организация"/>
            <w:id w:val="78735422"/>
            <w:placeholder>
              <w:docPart w:val="EA513F6BE4B24F83BDFA3D463FF522B8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BE20E6" w:rsidRDefault="00E720D8">
              <w:pPr>
                <w:pStyle w:val="a4"/>
                <w:jc w:val="right"/>
              </w:pPr>
              <w:r>
                <w:t>9 класс География</w:t>
              </w:r>
            </w:p>
          </w:sdtContent>
        </w:sdt>
        <w:sdt>
          <w:sdtPr>
            <w:rPr>
              <w:b/>
              <w:bCs/>
            </w:rPr>
            <w:alias w:val="Заголовок"/>
            <w:id w:val="78735415"/>
            <w:placeholder>
              <w:docPart w:val="B09221034A574E2AA995FD0333DC1546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BE20E6" w:rsidRDefault="00E720D8" w:rsidP="00E720D8">
              <w:pPr>
                <w:pStyle w:val="a4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Андреев С.С.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BE20E6" w:rsidRDefault="003F6F97">
          <w:pPr>
            <w:pStyle w:val="a4"/>
            <w:rPr>
              <w:b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E720D8">
            <w:rPr>
              <w:noProof/>
            </w:rPr>
            <w:t>2</w:t>
          </w:r>
          <w:r>
            <w:fldChar w:fldCharType="end"/>
          </w:r>
        </w:p>
      </w:tc>
    </w:tr>
  </w:tbl>
  <w:p w:rsidR="00BE20E6" w:rsidRDefault="003F6F9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482D41"/>
    <w:multiLevelType w:val="hybridMultilevel"/>
    <w:tmpl w:val="B1B4F9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C641E0"/>
    <w:multiLevelType w:val="hybridMultilevel"/>
    <w:tmpl w:val="EAFC7F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1A71ED"/>
    <w:multiLevelType w:val="hybridMultilevel"/>
    <w:tmpl w:val="BD62E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576736"/>
    <w:multiLevelType w:val="hybridMultilevel"/>
    <w:tmpl w:val="9EA45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720D8"/>
    <w:rsid w:val="00072B05"/>
    <w:rsid w:val="000C1B68"/>
    <w:rsid w:val="00282D58"/>
    <w:rsid w:val="00295BA0"/>
    <w:rsid w:val="002A52D0"/>
    <w:rsid w:val="003F6F97"/>
    <w:rsid w:val="00412876"/>
    <w:rsid w:val="00533A2A"/>
    <w:rsid w:val="0054656E"/>
    <w:rsid w:val="005D704B"/>
    <w:rsid w:val="007C4455"/>
    <w:rsid w:val="00B25B93"/>
    <w:rsid w:val="00B82F67"/>
    <w:rsid w:val="00C10F04"/>
    <w:rsid w:val="00C62E57"/>
    <w:rsid w:val="00E56DC5"/>
    <w:rsid w:val="00E720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20D8"/>
    <w:pPr>
      <w:spacing w:line="36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20D8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E720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720D8"/>
  </w:style>
  <w:style w:type="table" w:styleId="a6">
    <w:name w:val="Table Grid"/>
    <w:basedOn w:val="a1"/>
    <w:uiPriority w:val="1"/>
    <w:rsid w:val="00E720D8"/>
    <w:pPr>
      <w:spacing w:after="0" w:line="240" w:lineRule="auto"/>
    </w:pPr>
    <w:rPr>
      <w:rFonts w:asciiTheme="minorHAnsi" w:eastAsiaTheme="minorEastAsia" w:hAnsiTheme="minorHAnsi" w:cstheme="minorBidi"/>
      <w:sz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72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720D8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semiHidden/>
    <w:unhideWhenUsed/>
    <w:rsid w:val="00E720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720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4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A513F6BE4B24F83BDFA3D463FF522B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4DC9FB0-1FE2-4D16-A1AE-8CC9083C21F0}"/>
      </w:docPartPr>
      <w:docPartBody>
        <w:p w:rsidR="00000000" w:rsidRDefault="00810550" w:rsidP="00810550">
          <w:pPr>
            <w:pStyle w:val="EA513F6BE4B24F83BDFA3D463FF522B8"/>
          </w:pPr>
          <w:r>
            <w:t>[Введите название организации]</w:t>
          </w:r>
        </w:p>
      </w:docPartBody>
    </w:docPart>
    <w:docPart>
      <w:docPartPr>
        <w:name w:val="B09221034A574E2AA995FD0333DC15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C4AC8B-6CC8-4882-A1D1-90AE8EC729F3}"/>
      </w:docPartPr>
      <w:docPartBody>
        <w:p w:rsidR="00000000" w:rsidRDefault="00810550" w:rsidP="00810550">
          <w:pPr>
            <w:pStyle w:val="B09221034A574E2AA995FD0333DC1546"/>
          </w:pPr>
          <w:r>
            <w:rPr>
              <w:b/>
              <w:bCs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810550"/>
    <w:rsid w:val="00810550"/>
    <w:rsid w:val="00C623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A513F6BE4B24F83BDFA3D463FF522B8">
    <w:name w:val="EA513F6BE4B24F83BDFA3D463FF522B8"/>
    <w:rsid w:val="00810550"/>
  </w:style>
  <w:style w:type="paragraph" w:customStyle="1" w:styleId="B09221034A574E2AA995FD0333DC1546">
    <w:name w:val="B09221034A574E2AA995FD0333DC1546"/>
    <w:rsid w:val="0081055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588</Words>
  <Characters>3352</Characters>
  <Application>Microsoft Office Word</Application>
  <DocSecurity>0</DocSecurity>
  <Lines>27</Lines>
  <Paragraphs>7</Paragraphs>
  <ScaleCrop>false</ScaleCrop>
  <Company>9 класс География</Company>
  <LinksUpToDate>false</LinksUpToDate>
  <CharactersWithSpaces>3933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Андреев С.С.</dc:title>
  <dc:subject/>
  <dc:creator>Сергей</dc:creator>
  <cp:keywords/>
  <dc:description/>
  <cp:lastModifiedBy>Сергей</cp:lastModifiedBy>
  <cp:revision>2</cp:revision>
  <dcterms:created xsi:type="dcterms:W3CDTF">2016-03-06T15:35:00Z</dcterms:created>
  <dcterms:modified xsi:type="dcterms:W3CDTF">2016-03-06T15:42:00Z</dcterms:modified>
</cp:coreProperties>
</file>